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jc w:val="center"/>
        <w:tblLook w:val="00A0"/>
      </w:tblPr>
      <w:tblGrid>
        <w:gridCol w:w="1487"/>
        <w:gridCol w:w="682"/>
        <w:gridCol w:w="222"/>
        <w:gridCol w:w="222"/>
        <w:gridCol w:w="222"/>
        <w:gridCol w:w="222"/>
        <w:gridCol w:w="65"/>
        <w:gridCol w:w="154"/>
        <w:gridCol w:w="222"/>
        <w:gridCol w:w="85"/>
        <w:gridCol w:w="134"/>
        <w:gridCol w:w="222"/>
        <w:gridCol w:w="98"/>
        <w:gridCol w:w="219"/>
        <w:gridCol w:w="103"/>
        <w:gridCol w:w="116"/>
        <w:gridCol w:w="222"/>
        <w:gridCol w:w="238"/>
        <w:gridCol w:w="117"/>
        <w:gridCol w:w="117"/>
        <w:gridCol w:w="243"/>
        <w:gridCol w:w="133"/>
        <w:gridCol w:w="141"/>
        <w:gridCol w:w="6"/>
        <w:gridCol w:w="94"/>
        <w:gridCol w:w="119"/>
        <w:gridCol w:w="222"/>
        <w:gridCol w:w="222"/>
        <w:gridCol w:w="222"/>
        <w:gridCol w:w="222"/>
        <w:gridCol w:w="222"/>
        <w:gridCol w:w="208"/>
        <w:gridCol w:w="40"/>
        <w:gridCol w:w="197"/>
        <w:gridCol w:w="41"/>
        <w:gridCol w:w="236"/>
        <w:gridCol w:w="237"/>
        <w:gridCol w:w="238"/>
        <w:gridCol w:w="238"/>
        <w:gridCol w:w="222"/>
        <w:gridCol w:w="22"/>
        <w:gridCol w:w="197"/>
        <w:gridCol w:w="222"/>
        <w:gridCol w:w="222"/>
        <w:gridCol w:w="40"/>
        <w:gridCol w:w="178"/>
        <w:gridCol w:w="521"/>
        <w:gridCol w:w="43"/>
        <w:gridCol w:w="226"/>
      </w:tblGrid>
      <w:tr w:rsidR="00217AC8">
        <w:trPr>
          <w:trHeight w:val="333"/>
          <w:jc w:val="center"/>
        </w:trPr>
        <w:tc>
          <w:tcPr>
            <w:tcW w:w="10124" w:type="dxa"/>
            <w:gridSpan w:val="4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  <w:tc>
          <w:tcPr>
            <w:tcW w:w="216" w:type="dxa"/>
            <w:shd w:val="clear" w:color="auto" w:fill="auto"/>
          </w:tcPr>
          <w:p w:rsidR="00217AC8" w:rsidRDefault="00217AC8"/>
        </w:tc>
      </w:tr>
      <w:tr w:rsidR="00217AC8">
        <w:trPr>
          <w:trHeight w:val="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17AC8">
        <w:trPr>
          <w:trHeight w:val="176"/>
          <w:jc w:val="center"/>
        </w:trPr>
        <w:tc>
          <w:tcPr>
            <w:tcW w:w="10124" w:type="dxa"/>
            <w:gridSpan w:val="4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160014, Вологда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Горького ул., дом № 105, тел.: (8172) 27-24-56</w:t>
            </w:r>
          </w:p>
        </w:tc>
        <w:tc>
          <w:tcPr>
            <w:tcW w:w="216" w:type="dxa"/>
            <w:shd w:val="clear" w:color="auto" w:fill="auto"/>
          </w:tcPr>
          <w:p w:rsidR="00217AC8" w:rsidRDefault="00217AC8"/>
        </w:tc>
      </w:tr>
      <w:tr w:rsidR="00217AC8">
        <w:trPr>
          <w:trHeight w:val="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17AC8">
        <w:trPr>
          <w:trHeight w:val="21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0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218" w:type="dxa"/>
            <w:shd w:val="clear" w:color="auto" w:fill="auto"/>
          </w:tcPr>
          <w:p w:rsidR="00217AC8" w:rsidRDefault="00217AC8"/>
        </w:tc>
      </w:tr>
      <w:tr w:rsidR="00217AC8">
        <w:trPr>
          <w:trHeight w:val="196"/>
          <w:jc w:val="center"/>
        </w:trPr>
        <w:tc>
          <w:tcPr>
            <w:tcW w:w="5073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Отделение Вологда банка России//УФК по Вологодской области 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ологда</w:t>
            </w: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3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011909101</w:t>
            </w:r>
          </w:p>
        </w:tc>
        <w:tc>
          <w:tcPr>
            <w:tcW w:w="220" w:type="dxa"/>
            <w:shd w:val="clear" w:color="auto" w:fill="auto"/>
          </w:tcPr>
          <w:p w:rsidR="00217AC8" w:rsidRDefault="00217AC8"/>
        </w:tc>
      </w:tr>
      <w:tr w:rsidR="00217AC8">
        <w:trPr>
          <w:trHeight w:val="310"/>
          <w:jc w:val="center"/>
        </w:trPr>
        <w:tc>
          <w:tcPr>
            <w:tcW w:w="5073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3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40102810445370000022</w:t>
            </w:r>
          </w:p>
        </w:tc>
        <w:tc>
          <w:tcPr>
            <w:tcW w:w="220" w:type="dxa"/>
            <w:shd w:val="clear" w:color="auto" w:fill="auto"/>
          </w:tcPr>
          <w:p w:rsidR="00217AC8" w:rsidRDefault="00217AC8"/>
        </w:tc>
      </w:tr>
      <w:tr w:rsidR="00217AC8">
        <w:trPr>
          <w:trHeight w:val="128"/>
          <w:jc w:val="center"/>
        </w:trPr>
        <w:tc>
          <w:tcPr>
            <w:tcW w:w="5073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3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shd w:val="clear" w:color="auto" w:fill="auto"/>
          </w:tcPr>
          <w:p w:rsidR="00217AC8" w:rsidRDefault="00217AC8"/>
        </w:tc>
      </w:tr>
      <w:tr w:rsidR="00217AC8">
        <w:trPr>
          <w:trHeight w:val="206"/>
          <w:jc w:val="center"/>
        </w:trPr>
        <w:tc>
          <w:tcPr>
            <w:tcW w:w="3610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03224643190000003000</w:t>
            </w:r>
          </w:p>
        </w:tc>
        <w:tc>
          <w:tcPr>
            <w:tcW w:w="222" w:type="dxa"/>
            <w:shd w:val="clear" w:color="auto" w:fill="auto"/>
          </w:tcPr>
          <w:p w:rsidR="00217AC8" w:rsidRDefault="00217AC8"/>
        </w:tc>
      </w:tr>
      <w:tr w:rsidR="00217AC8">
        <w:trPr>
          <w:trHeight w:val="12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6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:rsidR="00217AC8" w:rsidRDefault="00217AC8"/>
        </w:tc>
      </w:tr>
      <w:tr w:rsidR="00217AC8">
        <w:trPr>
          <w:trHeight w:val="357"/>
          <w:jc w:val="center"/>
        </w:trPr>
        <w:tc>
          <w:tcPr>
            <w:tcW w:w="5073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shd w:val="clear" w:color="auto" w:fill="auto"/>
          </w:tcPr>
          <w:p w:rsidR="00217AC8" w:rsidRDefault="00217AC8"/>
        </w:tc>
      </w:tr>
      <w:tr w:rsidR="00217AC8">
        <w:trPr>
          <w:trHeight w:val="187"/>
          <w:jc w:val="center"/>
        </w:trPr>
        <w:tc>
          <w:tcPr>
            <w:tcW w:w="5073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4" w:type="dxa"/>
            <w:shd w:val="clear" w:color="auto" w:fill="auto"/>
          </w:tcPr>
          <w:p w:rsidR="00217AC8" w:rsidRDefault="00217AC8"/>
        </w:tc>
      </w:tr>
      <w:tr w:rsidR="00217AC8">
        <w:trPr>
          <w:trHeight w:val="187"/>
          <w:jc w:val="center"/>
        </w:trPr>
        <w:tc>
          <w:tcPr>
            <w:tcW w:w="5073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4" w:type="dxa"/>
            <w:shd w:val="clear" w:color="auto" w:fill="auto"/>
          </w:tcPr>
          <w:p w:rsidR="00217AC8" w:rsidRDefault="00217AC8"/>
        </w:tc>
      </w:tr>
      <w:tr w:rsidR="00217AC8">
        <w:trPr>
          <w:trHeight w:val="299"/>
          <w:jc w:val="center"/>
        </w:trPr>
        <w:tc>
          <w:tcPr>
            <w:tcW w:w="5073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4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6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4" w:type="dxa"/>
            <w:shd w:val="clear" w:color="auto" w:fill="auto"/>
          </w:tcPr>
          <w:p w:rsidR="00217AC8" w:rsidRDefault="00217AC8"/>
        </w:tc>
      </w:tr>
      <w:tr w:rsidR="00217AC8">
        <w:trPr>
          <w:trHeight w:val="119"/>
          <w:jc w:val="center"/>
        </w:trPr>
        <w:tc>
          <w:tcPr>
            <w:tcW w:w="5073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4" w:type="dxa"/>
            <w:shd w:val="clear" w:color="auto" w:fill="auto"/>
          </w:tcPr>
          <w:p w:rsidR="00217AC8" w:rsidRDefault="00217AC8"/>
        </w:tc>
      </w:tr>
      <w:tr w:rsidR="00217AC8">
        <w:trPr>
          <w:trHeight w:val="199"/>
          <w:jc w:val="center"/>
        </w:trPr>
        <w:tc>
          <w:tcPr>
            <w:tcW w:w="3151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6" w:type="dxa"/>
            <w:shd w:val="clear" w:color="auto" w:fill="auto"/>
          </w:tcPr>
          <w:p w:rsidR="00217AC8" w:rsidRDefault="00217AC8"/>
        </w:tc>
      </w:tr>
      <w:tr w:rsidR="00217AC8">
        <w:trPr>
          <w:trHeight w:val="19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17AC8">
        <w:trPr>
          <w:trHeight w:val="165"/>
          <w:jc w:val="center"/>
        </w:trPr>
        <w:tc>
          <w:tcPr>
            <w:tcW w:w="10124" w:type="dxa"/>
            <w:gridSpan w:val="4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 00000000000000000130 тс 02.01.00 ОКТМО 19701000</w:t>
            </w:r>
          </w:p>
          <w:p w:rsidR="00217AC8" w:rsidRDefault="00AA79B8">
            <w:pPr>
              <w:pStyle w:val="Default"/>
            </w:pPr>
            <w:r>
              <w:rPr>
                <w:bCs/>
              </w:rPr>
              <w:t>Оплата за</w:t>
            </w:r>
            <w:r>
              <w:rPr>
                <w:b/>
                <w:bCs/>
              </w:rPr>
              <w:t xml:space="preserve">  Курсы повышения квалификации «Современные педагогические технологии» по направлению Флейта  1</w:t>
            </w:r>
            <w:r w:rsidR="0037075E">
              <w:rPr>
                <w:b/>
                <w:bCs/>
              </w:rPr>
              <w:t>1</w:t>
            </w:r>
            <w:r>
              <w:rPr>
                <w:b/>
                <w:bCs/>
              </w:rPr>
              <w:t>-1</w:t>
            </w:r>
            <w:r w:rsidR="0037075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ноября 2022 года</w:t>
            </w:r>
          </w:p>
          <w:p w:rsidR="00217AC8" w:rsidRDefault="00AA79B8">
            <w:pPr>
              <w:pStyle w:val="Default"/>
            </w:pPr>
            <w:r>
              <w:rPr>
                <w:bCs/>
              </w:rPr>
              <w:t>_________________________________________________________________(</w:t>
            </w:r>
            <w:r>
              <w:rPr>
                <w:b/>
                <w:bCs/>
              </w:rPr>
              <w:t>ФИО по договору</w:t>
            </w:r>
            <w:r>
              <w:rPr>
                <w:bCs/>
              </w:rPr>
              <w:t>)</w:t>
            </w:r>
          </w:p>
        </w:tc>
        <w:tc>
          <w:tcPr>
            <w:tcW w:w="216" w:type="dxa"/>
            <w:shd w:val="clear" w:color="auto" w:fill="auto"/>
          </w:tcPr>
          <w:p w:rsidR="00217AC8" w:rsidRDefault="00217AC8"/>
        </w:tc>
      </w:tr>
      <w:tr w:rsidR="00217AC8">
        <w:trPr>
          <w:trHeight w:val="165"/>
          <w:jc w:val="center"/>
        </w:trPr>
        <w:tc>
          <w:tcPr>
            <w:tcW w:w="10124" w:type="dxa"/>
            <w:gridSpan w:val="4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 w:rsidP="00AA79B8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  1500 (Одна тысяча пятьсот)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  <w:tc>
          <w:tcPr>
            <w:tcW w:w="216" w:type="dxa"/>
            <w:shd w:val="clear" w:color="auto" w:fill="auto"/>
          </w:tcPr>
          <w:p w:rsidR="00217AC8" w:rsidRDefault="00217AC8"/>
        </w:tc>
      </w:tr>
    </w:tbl>
    <w:p w:rsidR="00217AC8" w:rsidRDefault="00217AC8"/>
    <w:p w:rsidR="00217AC8" w:rsidRDefault="00217AC8"/>
    <w:p w:rsidR="00217AC8" w:rsidRDefault="00217AC8"/>
    <w:sectPr w:rsidR="00217AC8" w:rsidSect="00217AC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C8"/>
    <w:rsid w:val="00217AC8"/>
    <w:rsid w:val="0037075E"/>
    <w:rsid w:val="00AA79B8"/>
    <w:rsid w:val="00FB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Заголовок 8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a5">
    <w:name w:val="Заголовок"/>
    <w:basedOn w:val="a"/>
    <w:next w:val="a6"/>
    <w:qFormat/>
    <w:rsid w:val="00310ED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310ED2"/>
    <w:pPr>
      <w:spacing w:after="140"/>
    </w:pPr>
  </w:style>
  <w:style w:type="paragraph" w:styleId="a7">
    <w:name w:val="List"/>
    <w:basedOn w:val="a6"/>
    <w:rsid w:val="00310ED2"/>
    <w:rPr>
      <w:rFonts w:cs="Droid Sans Devanagari"/>
    </w:rPr>
  </w:style>
  <w:style w:type="paragraph" w:customStyle="1" w:styleId="Caption">
    <w:name w:val="Caption"/>
    <w:basedOn w:val="a"/>
    <w:qFormat/>
    <w:rsid w:val="00FF5C1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10ED2"/>
    <w:pPr>
      <w:suppressLineNumbers/>
    </w:pPr>
    <w:rPr>
      <w:rFonts w:cs="Droid Sans Devanagari"/>
    </w:rPr>
  </w:style>
  <w:style w:type="paragraph" w:customStyle="1" w:styleId="11">
    <w:name w:val="Заголовок 11"/>
    <w:basedOn w:val="a"/>
    <w:next w:val="a"/>
    <w:link w:val="11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Название объекта1"/>
    <w:basedOn w:val="a"/>
    <w:qFormat/>
    <w:rsid w:val="00310E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6833AF"/>
    <w:pPr>
      <w:ind w:left="720"/>
      <w:contextualSpacing/>
    </w:pPr>
    <w:rPr>
      <w:rFonts w:cstheme="minorBidi"/>
    </w:rPr>
  </w:style>
  <w:style w:type="paragraph" w:customStyle="1" w:styleId="310">
    <w:name w:val="Основной текст 31"/>
    <w:basedOn w:val="a"/>
    <w:qFormat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qFormat/>
    <w:rsid w:val="000E14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14</cp:revision>
  <cp:lastPrinted>2022-10-18T10:10:00Z</cp:lastPrinted>
  <dcterms:created xsi:type="dcterms:W3CDTF">2021-11-15T13:12:00Z</dcterms:created>
  <dcterms:modified xsi:type="dcterms:W3CDTF">2022-10-26T12:30:00Z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